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E66E8" w14:textId="77777777" w:rsidR="00E13EAA" w:rsidRPr="00E13EAA" w:rsidRDefault="00E13EAA" w:rsidP="00B77AA9">
      <w:pPr>
        <w:pStyle w:val="Textoindependiente"/>
        <w:spacing w:line="360" w:lineRule="auto"/>
        <w:ind w:left="0" w:right="256"/>
        <w:rPr>
          <w:rFonts w:ascii="Poppins" w:hAnsi="Poppins" w:cs="Poppins"/>
          <w:b/>
          <w:bCs/>
          <w:sz w:val="24"/>
          <w:szCs w:val="24"/>
        </w:rPr>
      </w:pPr>
      <w:r w:rsidRPr="00E13EAA">
        <w:rPr>
          <w:rFonts w:ascii="Poppins" w:hAnsi="Poppins" w:cs="Poppins"/>
          <w:b/>
          <w:bCs/>
          <w:sz w:val="24"/>
          <w:szCs w:val="24"/>
        </w:rPr>
        <w:t>Declaración de principios</w:t>
      </w:r>
    </w:p>
    <w:p w14:paraId="4FDC3D7B" w14:textId="31F708F5" w:rsidR="00E13EAA" w:rsidRDefault="00076CE8" w:rsidP="00B77AA9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>
        <w:rPr>
          <w:rFonts w:ascii="Poppins" w:hAnsi="Poppins" w:cs="Poppins"/>
          <w:sz w:val="24"/>
          <w:szCs w:val="24"/>
        </w:rPr>
        <w:t>L</w:t>
      </w:r>
      <w:r w:rsidR="00B77AA9" w:rsidRPr="00B77AA9">
        <w:rPr>
          <w:rFonts w:ascii="Poppins" w:hAnsi="Poppins" w:cs="Poppins"/>
          <w:sz w:val="24"/>
          <w:szCs w:val="24"/>
        </w:rPr>
        <w:t xml:space="preserve">a </w:t>
      </w:r>
      <w:r w:rsidR="00B77AA9" w:rsidRPr="00076CE8">
        <w:rPr>
          <w:rFonts w:ascii="Poppins" w:hAnsi="Poppins" w:cs="Poppins"/>
          <w:b/>
          <w:bCs/>
          <w:i/>
          <w:iCs/>
          <w:sz w:val="24"/>
          <w:szCs w:val="24"/>
        </w:rPr>
        <w:t>Asociación Laberinto para el Progreso Humano</w:t>
      </w:r>
      <w:r w:rsidR="00B77AA9" w:rsidRPr="00B77AA9">
        <w:rPr>
          <w:rFonts w:ascii="Poppins" w:hAnsi="Poppins" w:cs="Poppins"/>
          <w:sz w:val="24"/>
          <w:szCs w:val="24"/>
        </w:rPr>
        <w:t xml:space="preserve"> es una organización nacional, independiente e imparcial en relación a otras organizaciones, instituciones e instancias, tanto públicas como privadas, apartidista y civilista, dedicada a impulsar desde la sociedad civil los esfuerzos para fortalecer el voluntariado en todas sus acepciones y formas, en todos los niveles y en todos los sectores de la sociedad. </w:t>
      </w:r>
    </w:p>
    <w:p w14:paraId="3B215D83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>Somos Mujeres y Hombres de los más diversos estratos sociales, profesionales, estudiantes, jóvenes, comerciantes, jubilados, voluntarios, adultos mayores, líderes y lideresas comunitarias, entre otros, comprometidos con la transformación social y el progreso de la Persona Humana. Conocemos el poder de Pensar, Decidir, Actuar para crear otros mundos posibles. Trabajamos juntos en equipo y respondemos en concreto a las necesidades donde se nos invita a servir.</w:t>
      </w:r>
    </w:p>
    <w:p w14:paraId="0BC61F72" w14:textId="77777777" w:rsidR="00E13EAA" w:rsidRPr="00E13EAA" w:rsidRDefault="00E13EAA" w:rsidP="00B77AA9">
      <w:pPr>
        <w:pStyle w:val="Textoindependiente"/>
        <w:spacing w:line="360" w:lineRule="auto"/>
        <w:ind w:left="0" w:right="256"/>
        <w:rPr>
          <w:rFonts w:ascii="Poppins" w:hAnsi="Poppins" w:cs="Poppins"/>
          <w:b/>
          <w:bCs/>
          <w:sz w:val="24"/>
          <w:szCs w:val="24"/>
        </w:rPr>
      </w:pPr>
      <w:r w:rsidRPr="00E13EAA">
        <w:rPr>
          <w:rFonts w:ascii="Poppins" w:hAnsi="Poppins" w:cs="Poppins"/>
          <w:b/>
          <w:bCs/>
          <w:sz w:val="24"/>
          <w:szCs w:val="24"/>
        </w:rPr>
        <w:t>Nuestros valores</w:t>
      </w:r>
    </w:p>
    <w:p w14:paraId="3A5E829F" w14:textId="60E239AA" w:rsidR="00B77AA9" w:rsidRDefault="00B77AA9" w:rsidP="00B77AA9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>Los valores fundamentales de la Asociación son: la acción voluntaria como instrumento de progreso integral de la sociedad, la integridad, el bienestar social, la justicia social y la democracia.</w:t>
      </w:r>
    </w:p>
    <w:p w14:paraId="0BA57A82" w14:textId="77777777" w:rsidR="00E13EAA" w:rsidRPr="00E13EAA" w:rsidRDefault="00E13EAA" w:rsidP="00B77AA9">
      <w:pPr>
        <w:pStyle w:val="Textoindependiente"/>
        <w:spacing w:line="360" w:lineRule="auto"/>
        <w:ind w:left="0" w:right="256"/>
        <w:rPr>
          <w:rFonts w:ascii="Poppins" w:hAnsi="Poppins" w:cs="Poppins"/>
          <w:b/>
          <w:bCs/>
          <w:sz w:val="24"/>
          <w:szCs w:val="24"/>
        </w:rPr>
      </w:pPr>
      <w:r w:rsidRPr="00E13EAA">
        <w:rPr>
          <w:rFonts w:ascii="Poppins" w:hAnsi="Poppins" w:cs="Poppins"/>
          <w:b/>
          <w:bCs/>
          <w:sz w:val="24"/>
          <w:szCs w:val="24"/>
        </w:rPr>
        <w:t>Nuestra visión</w:t>
      </w:r>
    </w:p>
    <w:p w14:paraId="56C5D3BE" w14:textId="446256B7" w:rsidR="00B77AA9" w:rsidRPr="00B77AA9" w:rsidRDefault="00B77AA9" w:rsidP="00B77AA9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 xml:space="preserve">La visión de la </w:t>
      </w:r>
      <w:r w:rsidRPr="00076CE8">
        <w:rPr>
          <w:rFonts w:ascii="Poppins" w:hAnsi="Poppins" w:cs="Poppins"/>
          <w:b/>
          <w:bCs/>
          <w:i/>
          <w:iCs/>
          <w:sz w:val="24"/>
          <w:szCs w:val="24"/>
        </w:rPr>
        <w:t>Asociación Laberinto para el Progreso Humano</w:t>
      </w:r>
      <w:r w:rsidRPr="00B77AA9">
        <w:rPr>
          <w:rFonts w:ascii="Poppins" w:hAnsi="Poppins" w:cs="Poppins"/>
          <w:sz w:val="24"/>
          <w:szCs w:val="24"/>
        </w:rPr>
        <w:t xml:space="preserve"> es la de trabajar por un país donde el voluntariado se reconozca y apoye como vital para la creación de una sociedad justa, participativa, solidaria, inclusiva, equitativa, sostenible y pacífica.</w:t>
      </w:r>
    </w:p>
    <w:p w14:paraId="0E2916AC" w14:textId="77777777" w:rsidR="00E13EAA" w:rsidRPr="00E13EAA" w:rsidRDefault="00E13EAA" w:rsidP="00B77AA9">
      <w:pPr>
        <w:pStyle w:val="Textoindependiente"/>
        <w:spacing w:line="360" w:lineRule="auto"/>
        <w:ind w:left="0" w:right="256"/>
        <w:rPr>
          <w:rFonts w:ascii="Poppins" w:hAnsi="Poppins" w:cs="Poppins"/>
          <w:b/>
          <w:bCs/>
          <w:sz w:val="24"/>
          <w:szCs w:val="24"/>
        </w:rPr>
      </w:pPr>
      <w:r w:rsidRPr="00E13EAA">
        <w:rPr>
          <w:rFonts w:ascii="Poppins" w:hAnsi="Poppins" w:cs="Poppins"/>
          <w:b/>
          <w:bCs/>
          <w:sz w:val="24"/>
          <w:szCs w:val="24"/>
        </w:rPr>
        <w:lastRenderedPageBreak/>
        <w:t>Nuestra misión</w:t>
      </w:r>
    </w:p>
    <w:p w14:paraId="3A3679C3" w14:textId="43D4E804" w:rsidR="00B77AA9" w:rsidRDefault="00B77AA9" w:rsidP="00B77AA9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 xml:space="preserve">La misión de la </w:t>
      </w:r>
      <w:r w:rsidRPr="00076CE8">
        <w:rPr>
          <w:rFonts w:ascii="Poppins" w:hAnsi="Poppins" w:cs="Poppins"/>
          <w:b/>
          <w:bCs/>
          <w:i/>
          <w:iCs/>
          <w:sz w:val="24"/>
          <w:szCs w:val="24"/>
        </w:rPr>
        <w:t>Asociación Laberinto para el Progreso Humano</w:t>
      </w:r>
      <w:r w:rsidRPr="00B77AA9">
        <w:rPr>
          <w:rFonts w:ascii="Poppins" w:hAnsi="Poppins" w:cs="Poppins"/>
          <w:sz w:val="24"/>
          <w:szCs w:val="24"/>
        </w:rPr>
        <w:t xml:space="preserve"> es contribuir a crear un mundo más justo, equitativo, solidario y sostenible capacitando e inspirando a las personas voluntarias y propiciando entornos participativos inclusivos y con equidad que las empoderen y las conviertan en líderesas y líderes de una fuerza poderosa transformadora. Fortalecer, desde la sociedad civil, un sistema de integridad nacional que articule las iniciativas públicas y privadas de promoción de la transparencia, la probidad y la lucha contra la corrupción, potenciando buenas prácticas nacionales e internacionales que coadyuven en la consolidación de la integridad como principio en las actividades sociales.</w:t>
      </w:r>
    </w:p>
    <w:p w14:paraId="75207934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076CE8">
        <w:rPr>
          <w:rFonts w:ascii="Poppins" w:hAnsi="Poppins" w:cs="Poppins"/>
          <w:b/>
          <w:bCs/>
          <w:sz w:val="24"/>
          <w:szCs w:val="24"/>
        </w:rPr>
        <w:t>De Los fines</w:t>
      </w:r>
      <w:r w:rsidRPr="00B77AA9">
        <w:rPr>
          <w:rFonts w:ascii="Poppins" w:hAnsi="Poppins" w:cs="Poppins"/>
          <w:sz w:val="24"/>
          <w:szCs w:val="24"/>
        </w:rPr>
        <w:t>: Los fines primordiales de la asociación son los siguientes</w:t>
      </w:r>
      <w:r>
        <w:rPr>
          <w:rFonts w:ascii="Poppins" w:hAnsi="Poppins" w:cs="Poppins"/>
          <w:sz w:val="24"/>
          <w:szCs w:val="24"/>
        </w:rPr>
        <w:t>:</w:t>
      </w:r>
    </w:p>
    <w:p w14:paraId="79D6B2D4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VOLUNTARIADO</w:t>
      </w:r>
      <w:r w:rsidRPr="00B77AA9">
        <w:rPr>
          <w:rFonts w:ascii="Poppins" w:hAnsi="Poppins" w:cs="Poppins"/>
          <w:sz w:val="24"/>
          <w:szCs w:val="24"/>
        </w:rPr>
        <w:t>. Promover e impulsar acciones de voluntariado de la más diversa índole en todos los campos del saber y quehacer humano.</w:t>
      </w:r>
    </w:p>
    <w:p w14:paraId="3C97616F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INCIDENCIA</w:t>
      </w:r>
      <w:r w:rsidRPr="00B77AA9">
        <w:rPr>
          <w:rFonts w:ascii="Poppins" w:hAnsi="Poppins" w:cs="Poppins"/>
          <w:sz w:val="24"/>
          <w:szCs w:val="24"/>
        </w:rPr>
        <w:t>. Promover e impulsar acciones acordes a los Objetivos de Desarrollo Sostenible en todos los ámbitos de trabajo de la Asociación.</w:t>
      </w:r>
    </w:p>
    <w:p w14:paraId="1681A0E4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SALUD Y CIENCIA</w:t>
      </w:r>
      <w:r w:rsidRPr="00B77AA9">
        <w:rPr>
          <w:rFonts w:ascii="Poppins" w:hAnsi="Poppins" w:cs="Poppins"/>
          <w:sz w:val="24"/>
          <w:szCs w:val="24"/>
        </w:rPr>
        <w:t>. Promover la salud en todas sus formas, el desarrollo de la investigación médica, y la formación de recursos humanos en salud, la realización de toda clase de actividades científicas y de otra índole que propendan al bienestar social, así como la prestación directa de servicios de salud y asistencia médica.</w:t>
      </w:r>
    </w:p>
    <w:p w14:paraId="0605FBD6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AMBIENTE</w:t>
      </w:r>
      <w:r w:rsidRPr="00B77AA9">
        <w:rPr>
          <w:rFonts w:ascii="Poppins" w:hAnsi="Poppins" w:cs="Poppins"/>
          <w:sz w:val="24"/>
          <w:szCs w:val="24"/>
        </w:rPr>
        <w:t xml:space="preserve">. Colaborar con la preservación del ambiente y el fomento de obras de conservación y embellecimiento del medio, para promover la </w:t>
      </w:r>
      <w:r w:rsidRPr="00B77AA9">
        <w:rPr>
          <w:rFonts w:ascii="Poppins" w:hAnsi="Poppins" w:cs="Poppins"/>
          <w:sz w:val="24"/>
          <w:szCs w:val="24"/>
        </w:rPr>
        <w:lastRenderedPageBreak/>
        <w:t>conciencia conservacionista, para proteger la flora, la fauna y el paisaje, para desarrollar la arboricultura y todas las tecnologías y conocimientos conducentes a la preservación de la naturaleza, el equilibrio ecológico, la adaptación y la mitigación al cambio climático.</w:t>
      </w:r>
    </w:p>
    <w:p w14:paraId="2E9AEC47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EDUCACIÓN Y COMUNICACIÓN</w:t>
      </w:r>
      <w:r w:rsidRPr="00B77AA9">
        <w:rPr>
          <w:rFonts w:ascii="Poppins" w:hAnsi="Poppins" w:cs="Poppins"/>
          <w:sz w:val="24"/>
          <w:szCs w:val="24"/>
        </w:rPr>
        <w:t xml:space="preserve">. Realizar todo tipo de actividad lícita de enseñanza, propaganda, promoción, difusión y demás actos de comunicación social o individual para lograr sus fines, así como el establecimiento de centros de educación, institutos, escuelas u organizaciones similares, en todos los niveles, incluyendo los de los niveles universitarios, </w:t>
      </w:r>
      <w:proofErr w:type="spellStart"/>
      <w:r w:rsidRPr="00B77AA9">
        <w:rPr>
          <w:rFonts w:ascii="Poppins" w:hAnsi="Poppins" w:cs="Poppins"/>
          <w:sz w:val="24"/>
          <w:szCs w:val="24"/>
        </w:rPr>
        <w:t>parauniversitarios</w:t>
      </w:r>
      <w:proofErr w:type="spellEnd"/>
      <w:r w:rsidRPr="00B77AA9">
        <w:rPr>
          <w:rFonts w:ascii="Poppins" w:hAnsi="Poppins" w:cs="Poppins"/>
          <w:sz w:val="24"/>
          <w:szCs w:val="24"/>
        </w:rPr>
        <w:t xml:space="preserve"> y técnicos. También podrá fomentar la educación, la investigación, la comunicación, la técnica, la publicación editorial, la enseñanza a todo nivel educativo.</w:t>
      </w:r>
    </w:p>
    <w:p w14:paraId="086727BA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CULTURA, ARTE Y DEPORTE</w:t>
      </w:r>
      <w:r w:rsidRPr="00B77AA9">
        <w:rPr>
          <w:rFonts w:ascii="Poppins" w:hAnsi="Poppins" w:cs="Poppins"/>
          <w:sz w:val="24"/>
          <w:szCs w:val="24"/>
        </w:rPr>
        <w:t>. Promover e impulsar la Cultura, el Arte, el Deporte y la Recreación en sus diversas manifestaciones, así como crear conciencia sobre la necesidad perentoria de dedicar esfuerzos para rescatar el patrimonio cultural de la nación, la construcción de instalaciones físicas, culturales y deportivas.</w:t>
      </w:r>
    </w:p>
    <w:p w14:paraId="786BCC6E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ADULTOS MAYORES</w:t>
      </w:r>
      <w:r w:rsidRPr="00B77AA9">
        <w:rPr>
          <w:rFonts w:ascii="Poppins" w:hAnsi="Poppins" w:cs="Poppins"/>
          <w:sz w:val="24"/>
          <w:szCs w:val="24"/>
        </w:rPr>
        <w:t xml:space="preserve">. Promover ante la familia y la comunidad de las personas adultas mayores una actitud de reconocimientos, atención, respeto y comprensión para las personas que se encuentran dentro de la Tercera Edad. </w:t>
      </w:r>
    </w:p>
    <w:p w14:paraId="5A8E8B33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 xml:space="preserve">Conocer la capacidad física, intelectual y emocional de la persona adulta mayor, para proporcionarle actividades acordes a su situación, que faciliten su reincorporación o mantenimiento en la vida económica </w:t>
      </w:r>
      <w:r w:rsidRPr="00B77AA9">
        <w:rPr>
          <w:rFonts w:ascii="Poppins" w:hAnsi="Poppins" w:cs="Poppins"/>
          <w:sz w:val="24"/>
          <w:szCs w:val="24"/>
        </w:rPr>
        <w:lastRenderedPageBreak/>
        <w:t xml:space="preserve">social y económica del país. Estimular y poner en práctica todo tipo de actividades que permitan a la persona adulta mayor, ser productivo y permanecer en la medida de sus posibilidades, en constante actividad física y mental. Para este fin podrá establecer centros diurnos u hogares de corta y larga </w:t>
      </w:r>
      <w:r w:rsidRPr="00076CE8">
        <w:rPr>
          <w:rFonts w:ascii="Poppins" w:hAnsi="Poppins" w:cs="Poppins"/>
          <w:sz w:val="24"/>
          <w:szCs w:val="24"/>
        </w:rPr>
        <w:t>estancia</w:t>
      </w:r>
      <w:r w:rsidRPr="00B77AA9">
        <w:rPr>
          <w:rFonts w:ascii="Poppins" w:hAnsi="Poppins" w:cs="Poppins"/>
          <w:sz w:val="24"/>
          <w:szCs w:val="24"/>
        </w:rPr>
        <w:t xml:space="preserve"> para atender poblaciones en condición de vulnerabilidad Velar por la protección de las personas adultas mayores sin hogar; que carecen de recursos económicos; o los que, aunque posean recursos económicos demanden la atención de un centro hogar. Reunir organizadamente a todas las personas de buena voluntad, que sientan la satisfacción de cumplir el deber de atender y auxiliar a la ciudadanía mayor de sesenta años carentes de recursos económicos y familiares o que enfrentan algún problema social. Brindar la atención integral a las personas adultas mayores, para que tanto su salud física como emocional y psíquica mejore en lo posible y puedan así tener una mejor calidad de vida.</w:t>
      </w:r>
    </w:p>
    <w:p w14:paraId="297F0B74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sz w:val="24"/>
          <w:szCs w:val="24"/>
        </w:rPr>
        <w:t>Promover la participación activa de la familia y la comunidad en los programas y acciones que realice la Asociación para que de una u otra forma tomen conciencia de las necesidades de seguridad afectiva, de equilibrio emocional y psíquico que en general son responsables para que los adultos mayores se sientan capaces, útiles, amados y respetados.</w:t>
      </w:r>
    </w:p>
    <w:p w14:paraId="09E73883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NIÑEZ, ADOLESCENCIA Y JUVENTUD</w:t>
      </w:r>
      <w:r w:rsidRPr="00B77AA9">
        <w:rPr>
          <w:rFonts w:ascii="Poppins" w:hAnsi="Poppins" w:cs="Poppins"/>
          <w:sz w:val="24"/>
          <w:szCs w:val="24"/>
        </w:rPr>
        <w:t xml:space="preserve">. Desarrollar labores tendientes a favorecer, facilitar y ayudar tanto a las familias como a los niños, niñas, adolescentes y jóvenes en situación de vulnerabilidad o no. Crear y </w:t>
      </w:r>
      <w:r w:rsidRPr="00B77AA9">
        <w:rPr>
          <w:rFonts w:ascii="Poppins" w:hAnsi="Poppins" w:cs="Poppins"/>
          <w:sz w:val="24"/>
          <w:szCs w:val="24"/>
        </w:rPr>
        <w:lastRenderedPageBreak/>
        <w:t>fomentar servicios que mejoren la calidad de vida de los niños, niñas, adolescentes y jóvenes. Instituirse como organismo de investigación, información y promoción juvenil para colaborar con el Estado y otras organizaciones similares en todo lo que se refiere al voluntariado juvenil. Podrá crear hogares de atención, rehabilitación y ubicación a niñez agredida. Brindar a los menores maltratados programas de atención psico-social, salud, recreación, formación cristiana y apoyo educacional, a fin de integrarlos a la sociedad. Desarrollar y fortalecer valores espirituales y morales en los menores y sus familias. Brindar servicio de consejería psicológica, moral y espiritual a los padres de la niñez agredida. Realizar mesas redondas, charlas, conferencias, simposios, foros, entre otros, a fin de prevenir, disminuir la ocurrencia de los diferentes tipos de agresión familiar y hacer conciencia comunal sobre los alcances y repercusiones del " Síndrome del niño agredido". Fomentar la participación de personas jóvenes en la promoción comunitaria, mediante la creación de organizaciones juveniles en todo el país. Estas agrupaciones buscan visibilizar y atender las necesidades de las juventudes a nivel comunal, así como resaltar los aportes y contribuciones que se puedan dar en ese sentido, de acuerdo a la Ley General de la Persona Joven número 8261. Conectar a las personas jóvenes con oportunidades reales para transformar sus vidas por medio de la inclusión social que les permita convertirse en agentes de cambio positivo.</w:t>
      </w:r>
    </w:p>
    <w:p w14:paraId="066FA521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BIENESTAR SOCIAL</w:t>
      </w:r>
      <w:r w:rsidRPr="00B77AA9">
        <w:rPr>
          <w:rFonts w:ascii="Poppins" w:hAnsi="Poppins" w:cs="Poppins"/>
          <w:sz w:val="24"/>
          <w:szCs w:val="24"/>
        </w:rPr>
        <w:t xml:space="preserve">. Otorgar ayudas y servicios en todas las formas, a </w:t>
      </w:r>
      <w:r w:rsidRPr="00B77AA9">
        <w:rPr>
          <w:rFonts w:ascii="Poppins" w:hAnsi="Poppins" w:cs="Poppins"/>
          <w:sz w:val="24"/>
          <w:szCs w:val="24"/>
        </w:rPr>
        <w:lastRenderedPageBreak/>
        <w:t xml:space="preserve">personas físicas y jurídicas que lo ameriten, así como la prestación directa de servicios de vivienda, de transporte, de alimentación y en general, todas aquellas conducentes a aumentar el bienestar individual, social o colectivo, </w:t>
      </w:r>
    </w:p>
    <w:p w14:paraId="041E848F" w14:textId="77777777" w:rsidR="00076CE8" w:rsidRPr="00B77AA9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ESTADO ABIERTO</w:t>
      </w:r>
      <w:r w:rsidRPr="00B77AA9">
        <w:rPr>
          <w:rFonts w:ascii="Poppins" w:hAnsi="Poppins" w:cs="Poppins"/>
          <w:sz w:val="24"/>
          <w:szCs w:val="24"/>
        </w:rPr>
        <w:t>. Promover la transparencia, el respeto a la legalidad, la lucha contra la corrupción y la integridad en el accionar del Estado y la sociedad costarricense como condiciones de desarrollo democrático y progreso económico y social. Promover los Datos Abiertos como forma de ampliar la participación ciudadana en la toma de decisiones del Estado Costarricense y su institucionalidad.</w:t>
      </w:r>
    </w:p>
    <w:p w14:paraId="21D023D0" w14:textId="69D8A939" w:rsidR="00076CE8" w:rsidRDefault="00076CE8" w:rsidP="00076CE8">
      <w:pPr>
        <w:pStyle w:val="Textoindependiente"/>
        <w:spacing w:line="360" w:lineRule="auto"/>
        <w:ind w:left="0" w:right="256"/>
        <w:rPr>
          <w:rFonts w:ascii="Poppins" w:hAnsi="Poppins" w:cs="Poppins"/>
          <w:sz w:val="24"/>
          <w:szCs w:val="24"/>
        </w:rPr>
      </w:pPr>
      <w:r w:rsidRPr="00B77AA9">
        <w:rPr>
          <w:rFonts w:ascii="Poppins" w:hAnsi="Poppins" w:cs="Poppins"/>
          <w:b/>
          <w:sz w:val="24"/>
          <w:szCs w:val="24"/>
        </w:rPr>
        <w:t>INCLUSIÓN</w:t>
      </w:r>
      <w:r w:rsidRPr="00B77AA9">
        <w:rPr>
          <w:rFonts w:ascii="Poppins" w:hAnsi="Poppins" w:cs="Poppins"/>
          <w:sz w:val="24"/>
          <w:szCs w:val="24"/>
        </w:rPr>
        <w:t>. Defender los principios recogidos en las Declaraciones de Derechos Humanos de mil setecientos ochenta y nueve; y mil setecientos noventa y tres y la Declaración Universal de Derechos Humanos de mil novecientos cuarenta y ocho de la Organización de Naciones Unidas, o cualquier texto por venir, para apelar a estos principios y combatir la injusticia, la ilegalidad, la arbitrariedad, la intolerancia, todas las formas de discriminación y, en particular, la violación del principio fundamental de igualdad y de dignidad entre los seres humanos.</w:t>
      </w:r>
    </w:p>
    <w:p w14:paraId="59D5AB7B" w14:textId="5BA8533D" w:rsidR="00076CE8" w:rsidRPr="00B77AA9" w:rsidRDefault="00F676A6" w:rsidP="00F676A6">
      <w:pPr>
        <w:pStyle w:val="Default"/>
        <w:spacing w:line="360" w:lineRule="auto"/>
        <w:jc w:val="both"/>
        <w:rPr>
          <w:rFonts w:ascii="Poppins" w:hAnsi="Poppins" w:cs="Poppins"/>
        </w:rPr>
      </w:pPr>
      <w:r>
        <w:rPr>
          <w:rFonts w:ascii="Open Sans" w:hAnsi="Open Sans" w:cs="Open Sans"/>
          <w:b/>
        </w:rPr>
        <w:t>BIENESTAR ANIMAL</w:t>
      </w:r>
      <w:r w:rsidRPr="00397705">
        <w:rPr>
          <w:rFonts w:ascii="Open Sans" w:hAnsi="Open Sans" w:cs="Open Sans"/>
        </w:rPr>
        <w:t xml:space="preserve">. </w:t>
      </w:r>
      <w:r w:rsidRPr="006F32EF">
        <w:rPr>
          <w:rFonts w:ascii="Open Sans" w:hAnsi="Open Sans" w:cs="Open Sans"/>
          <w:color w:val="auto"/>
          <w:lang w:val="es-ES"/>
        </w:rPr>
        <w:t>Promover, proteger y garantizar el bienestar y la calidad de vida de los animales de compañía y silvestres, mediante la educación, el rescate y la incidencia en políticas públicas</w:t>
      </w:r>
      <w:r>
        <w:rPr>
          <w:rFonts w:ascii="Open Sans" w:hAnsi="Open Sans" w:cs="Open Sans"/>
          <w:color w:val="auto"/>
          <w:lang w:val="es-ES"/>
        </w:rPr>
        <w:t>, así como f</w:t>
      </w:r>
      <w:r w:rsidRPr="006F32EF">
        <w:rPr>
          <w:rFonts w:ascii="Open Sans" w:hAnsi="Open Sans" w:cs="Open Sans"/>
          <w:color w:val="auto"/>
          <w:lang w:val="es-ES"/>
        </w:rPr>
        <w:t xml:space="preserve">omentar una cultura de respeto, empatía y tenencia responsable en la comunidad, previniendo el maltrato y el abandono para asegurar un trato digno a los </w:t>
      </w:r>
      <w:r>
        <w:rPr>
          <w:rFonts w:ascii="Open Sans" w:hAnsi="Open Sans" w:cs="Open Sans"/>
          <w:color w:val="auto"/>
          <w:lang w:val="es-ES"/>
        </w:rPr>
        <w:t>animales.</w:t>
      </w:r>
    </w:p>
    <w:p w14:paraId="7B55DC06" w14:textId="77777777" w:rsidR="00151E7C" w:rsidRDefault="00151E7C"/>
    <w:sectPr w:rsidR="00151E7C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D3A2C" w14:textId="77777777" w:rsidR="005A2DBF" w:rsidRDefault="005A2DBF" w:rsidP="00076CE8">
      <w:pPr>
        <w:spacing w:after="0" w:line="240" w:lineRule="auto"/>
      </w:pPr>
      <w:r>
        <w:separator/>
      </w:r>
    </w:p>
  </w:endnote>
  <w:endnote w:type="continuationSeparator" w:id="0">
    <w:p w14:paraId="2C52BE9F" w14:textId="77777777" w:rsidR="005A2DBF" w:rsidRDefault="005A2DBF" w:rsidP="00076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92E75" w14:textId="77777777" w:rsidR="005A2DBF" w:rsidRDefault="005A2DBF" w:rsidP="00076CE8">
      <w:pPr>
        <w:spacing w:after="0" w:line="240" w:lineRule="auto"/>
      </w:pPr>
      <w:r>
        <w:separator/>
      </w:r>
    </w:p>
  </w:footnote>
  <w:footnote w:type="continuationSeparator" w:id="0">
    <w:p w14:paraId="04BCA0C2" w14:textId="77777777" w:rsidR="005A2DBF" w:rsidRDefault="005A2DBF" w:rsidP="00076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FBF12" w14:textId="3D6F006F" w:rsidR="00076CE8" w:rsidRDefault="00076CE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707964" wp14:editId="3F68B894">
          <wp:simplePos x="0" y="0"/>
          <wp:positionH relativeFrom="column">
            <wp:posOffset>2310765</wp:posOffset>
          </wp:positionH>
          <wp:positionV relativeFrom="paragraph">
            <wp:posOffset>-106680</wp:posOffset>
          </wp:positionV>
          <wp:extent cx="527050" cy="527050"/>
          <wp:effectExtent l="0" t="0" r="6350" b="6350"/>
          <wp:wrapThrough wrapText="bothSides">
            <wp:wrapPolygon edited="0">
              <wp:start x="12492" y="0"/>
              <wp:lineTo x="7807" y="0"/>
              <wp:lineTo x="0" y="7807"/>
              <wp:lineTo x="0" y="15614"/>
              <wp:lineTo x="3904" y="20299"/>
              <wp:lineTo x="7027" y="21080"/>
              <wp:lineTo x="14053" y="21080"/>
              <wp:lineTo x="17957" y="20299"/>
              <wp:lineTo x="21080" y="17176"/>
              <wp:lineTo x="21080" y="10149"/>
              <wp:lineTo x="20299" y="7807"/>
              <wp:lineTo x="15614" y="0"/>
              <wp:lineTo x="12492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050" cy="527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AA9"/>
    <w:rsid w:val="00076CE8"/>
    <w:rsid w:val="00151E7C"/>
    <w:rsid w:val="002E60A4"/>
    <w:rsid w:val="0044013B"/>
    <w:rsid w:val="005A2DBF"/>
    <w:rsid w:val="00876266"/>
    <w:rsid w:val="00B77AA9"/>
    <w:rsid w:val="00E13EAA"/>
    <w:rsid w:val="00F6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46AE7"/>
  <w15:chartTrackingRefBased/>
  <w15:docId w15:val="{EB0240DB-9747-4B11-8EF7-3C9D857CD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B77AA9"/>
    <w:pPr>
      <w:widowControl w:val="0"/>
      <w:autoSpaceDE w:val="0"/>
      <w:autoSpaceDN w:val="0"/>
      <w:spacing w:after="0" w:line="240" w:lineRule="auto"/>
      <w:ind w:left="260"/>
      <w:jc w:val="both"/>
    </w:pPr>
    <w:rPr>
      <w:rFonts w:ascii="Arial" w:eastAsia="Arial" w:hAnsi="Arial" w:cs="Arial"/>
      <w:sz w:val="23"/>
      <w:szCs w:val="23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77AA9"/>
    <w:rPr>
      <w:rFonts w:ascii="Arial" w:eastAsia="Arial" w:hAnsi="Arial" w:cs="Arial"/>
      <w:sz w:val="23"/>
      <w:szCs w:val="23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076C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6CE8"/>
  </w:style>
  <w:style w:type="paragraph" w:styleId="Piedepgina">
    <w:name w:val="footer"/>
    <w:basedOn w:val="Normal"/>
    <w:link w:val="PiedepginaCar"/>
    <w:uiPriority w:val="99"/>
    <w:unhideWhenUsed/>
    <w:rsid w:val="00076CE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6CE8"/>
  </w:style>
  <w:style w:type="paragraph" w:customStyle="1" w:styleId="Default">
    <w:name w:val="Default"/>
    <w:rsid w:val="00F676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NUL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6</Pages>
  <Words>1410</Words>
  <Characters>7761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Rodri</dc:creator>
  <cp:keywords/>
  <dc:description/>
  <cp:lastModifiedBy>Don Rodri</cp:lastModifiedBy>
  <cp:revision>4</cp:revision>
  <dcterms:created xsi:type="dcterms:W3CDTF">2026-04-28T00:26:00Z</dcterms:created>
  <dcterms:modified xsi:type="dcterms:W3CDTF">2026-07-09T17:40:00Z</dcterms:modified>
</cp:coreProperties>
</file>